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AD" w:rsidRPr="005C2938" w:rsidRDefault="00B339AD" w:rsidP="00B3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DAF">
        <w:rPr>
          <w:rFonts w:ascii="Times New Roman" w:hAnsi="Times New Roman" w:cs="Times New Roman"/>
          <w:b/>
          <w:sz w:val="40"/>
          <w:szCs w:val="40"/>
        </w:rPr>
        <w:t>Консультация на тему</w:t>
      </w:r>
      <w:r>
        <w:rPr>
          <w:rFonts w:ascii="Times New Roman" w:hAnsi="Times New Roman" w:cs="Times New Roman"/>
          <w:b/>
          <w:sz w:val="40"/>
          <w:szCs w:val="40"/>
        </w:rPr>
        <w:t>:</w:t>
      </w:r>
      <w:r w:rsidRPr="007C6DA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2938">
        <w:rPr>
          <w:rFonts w:ascii="Times New Roman" w:hAnsi="Times New Roman" w:cs="Times New Roman"/>
          <w:b/>
          <w:sz w:val="40"/>
          <w:szCs w:val="40"/>
        </w:rPr>
        <w:t>«</w:t>
      </w:r>
      <w:r w:rsidRPr="005C2938">
        <w:rPr>
          <w:rFonts w:ascii="Times New Roman" w:hAnsi="Times New Roman"/>
          <w:b/>
          <w:sz w:val="40"/>
          <w:szCs w:val="40"/>
        </w:rPr>
        <w:t>Почему бывает трудно заговорить»</w:t>
      </w:r>
    </w:p>
    <w:p w:rsidR="00B339AD" w:rsidRPr="006B4D45" w:rsidRDefault="00B339AD" w:rsidP="00B339AD">
      <w:pPr>
        <w:pStyle w:val="2a"/>
        <w:shd w:val="clear" w:color="auto" w:fill="FFFFFF" w:themeFill="background1"/>
        <w:spacing w:before="0" w:beforeAutospacing="0" w:after="0" w:afterAutospacing="0" w:line="240" w:lineRule="atLeast"/>
        <w:ind w:left="20" w:right="20" w:firstLine="400"/>
        <w:jc w:val="both"/>
        <w:rPr>
          <w:rFonts w:ascii="Verdana" w:hAnsi="Verdana"/>
          <w:sz w:val="28"/>
          <w:szCs w:val="28"/>
        </w:rPr>
      </w:pPr>
      <w:r w:rsidRPr="006B4D45">
        <w:rPr>
          <w:rStyle w:val="226"/>
          <w:sz w:val="28"/>
          <w:szCs w:val="28"/>
        </w:rPr>
        <w:t>Развитие речи процесс индивидуальный, зависящий от многих факторов.</w:t>
      </w:r>
    </w:p>
    <w:p w:rsidR="00B339AD" w:rsidRPr="006B4D45" w:rsidRDefault="00B339AD" w:rsidP="00B339AD">
      <w:pPr>
        <w:pStyle w:val="2a"/>
        <w:shd w:val="clear" w:color="auto" w:fill="FFFFFF" w:themeFill="background1"/>
        <w:spacing w:before="0" w:beforeAutospacing="0" w:after="0" w:afterAutospacing="0" w:line="240" w:lineRule="atLeast"/>
        <w:ind w:left="20" w:right="20" w:firstLine="400"/>
        <w:jc w:val="both"/>
        <w:rPr>
          <w:rFonts w:ascii="Verdana" w:hAnsi="Verdana"/>
          <w:sz w:val="28"/>
          <w:szCs w:val="28"/>
        </w:rPr>
      </w:pPr>
      <w:r w:rsidRPr="006B4D45">
        <w:rPr>
          <w:rStyle w:val="226"/>
          <w:sz w:val="28"/>
          <w:szCs w:val="28"/>
        </w:rPr>
        <w:t>Если в 2—2,5 года ребенок не произносит ни одного слова, сле</w:t>
      </w:r>
      <w:r w:rsidRPr="006B4D45">
        <w:rPr>
          <w:rStyle w:val="226"/>
          <w:sz w:val="28"/>
          <w:szCs w:val="28"/>
        </w:rPr>
        <w:softHyphen/>
        <w:t>дует внимательно присмотреться к нему и попытаться понять, почему он так долго молчит. Рассмотрим типичные варианты задержки ак</w:t>
      </w:r>
      <w:r w:rsidRPr="006B4D45">
        <w:rPr>
          <w:rStyle w:val="226"/>
          <w:sz w:val="28"/>
          <w:szCs w:val="28"/>
        </w:rPr>
        <w:softHyphen/>
        <w:t>тивной речи у детей 2—2,5 лет.</w:t>
      </w:r>
    </w:p>
    <w:p w:rsidR="00B339AD" w:rsidRPr="006B4D45" w:rsidRDefault="00B339AD" w:rsidP="00B339AD">
      <w:pPr>
        <w:pStyle w:val="2a"/>
        <w:shd w:val="clear" w:color="auto" w:fill="FFFFFF" w:themeFill="background1"/>
        <w:spacing w:before="0" w:beforeAutospacing="0" w:after="0" w:afterAutospacing="0" w:line="240" w:lineRule="atLeast"/>
        <w:ind w:left="20" w:right="20" w:firstLine="400"/>
        <w:jc w:val="both"/>
        <w:rPr>
          <w:rFonts w:ascii="Verdana" w:hAnsi="Verdana"/>
          <w:sz w:val="28"/>
          <w:szCs w:val="28"/>
        </w:rPr>
      </w:pPr>
      <w:r w:rsidRPr="006B4D45">
        <w:rPr>
          <w:rStyle w:val="21"/>
          <w:sz w:val="28"/>
          <w:szCs w:val="28"/>
        </w:rPr>
        <w:t>Задержка речи на стадии называния.</w:t>
      </w:r>
      <w:r w:rsidRPr="005C2938">
        <w:rPr>
          <w:rStyle w:val="21"/>
          <w:sz w:val="28"/>
          <w:szCs w:val="28"/>
        </w:rPr>
        <w:t xml:space="preserve">  </w:t>
      </w:r>
      <w:r w:rsidRPr="006B4D45">
        <w:rPr>
          <w:rStyle w:val="226"/>
          <w:sz w:val="28"/>
          <w:szCs w:val="28"/>
        </w:rPr>
        <w:t>Ребенок, научившийся обозначать предмет словом, может надолго остаться на этом уровне. Такая ситуация возникает, когда малыш привык повторять слова, обо</w:t>
      </w:r>
      <w:r w:rsidRPr="006B4D45">
        <w:rPr>
          <w:rStyle w:val="226"/>
          <w:sz w:val="28"/>
          <w:szCs w:val="28"/>
        </w:rPr>
        <w:softHyphen/>
        <w:t>значающие предметы за взрослым. В общении же с людьми его речь заменяется жестами, движениями, требовательными возгласами. Не</w:t>
      </w:r>
      <w:r w:rsidRPr="006B4D45">
        <w:rPr>
          <w:rStyle w:val="226"/>
          <w:sz w:val="28"/>
          <w:szCs w:val="28"/>
        </w:rPr>
        <w:softHyphen/>
        <w:t xml:space="preserve">умение говорить </w:t>
      </w:r>
      <w:proofErr w:type="spellStart"/>
      <w:r w:rsidRPr="006B4D45">
        <w:rPr>
          <w:rStyle w:val="226"/>
          <w:sz w:val="28"/>
          <w:szCs w:val="28"/>
        </w:rPr>
        <w:t>невротизирует</w:t>
      </w:r>
      <w:proofErr w:type="spellEnd"/>
      <w:r w:rsidRPr="006B4D45">
        <w:rPr>
          <w:rStyle w:val="226"/>
          <w:sz w:val="28"/>
          <w:szCs w:val="28"/>
        </w:rPr>
        <w:t xml:space="preserve"> ребенка, он становится капризным и, оказываясь зачастую непонятым, выражает свое недовольство криком и плачем. В такой ситуации, чтобы исправить положение, необходимо включать в предметные действия с ребенком активную речь. Можно, например, сопровождать показ игрушек эмоциональным, увлекатель</w:t>
      </w:r>
      <w:r w:rsidRPr="006B4D45">
        <w:rPr>
          <w:rStyle w:val="226"/>
          <w:sz w:val="28"/>
          <w:szCs w:val="28"/>
        </w:rPr>
        <w:softHyphen/>
        <w:t>ным для малыша рассказом. Во-вторых, нужно организовывать сотруд</w:t>
      </w:r>
      <w:r w:rsidRPr="006B4D45">
        <w:rPr>
          <w:rStyle w:val="226"/>
          <w:sz w:val="28"/>
          <w:szCs w:val="28"/>
        </w:rPr>
        <w:softHyphen/>
        <w:t xml:space="preserve">ничество с ребенком по типу «давай вместе». </w:t>
      </w:r>
      <w:proofErr w:type="gramStart"/>
      <w:r w:rsidRPr="006B4D45">
        <w:rPr>
          <w:rStyle w:val="226"/>
          <w:sz w:val="28"/>
          <w:szCs w:val="28"/>
        </w:rPr>
        <w:t>И</w:t>
      </w:r>
      <w:proofErr w:type="gramEnd"/>
      <w:r w:rsidRPr="006B4D45">
        <w:rPr>
          <w:rStyle w:val="226"/>
          <w:sz w:val="28"/>
          <w:szCs w:val="28"/>
        </w:rPr>
        <w:t xml:space="preserve"> в-третьих, как можно больше говорить с ним, читать книжки, вместе слушать пластинки.</w:t>
      </w:r>
    </w:p>
    <w:p w:rsidR="00B339AD" w:rsidRPr="006B4D45" w:rsidRDefault="00B339AD" w:rsidP="00B339AD">
      <w:pPr>
        <w:pStyle w:val="2a"/>
        <w:shd w:val="clear" w:color="auto" w:fill="FFFFFF" w:themeFill="background1"/>
        <w:spacing w:before="0" w:beforeAutospacing="0" w:after="0" w:afterAutospacing="0" w:line="240" w:lineRule="atLeast"/>
        <w:ind w:left="20" w:right="20" w:firstLine="400"/>
        <w:jc w:val="both"/>
        <w:rPr>
          <w:rFonts w:ascii="Verdana" w:hAnsi="Verdana"/>
          <w:sz w:val="28"/>
          <w:szCs w:val="28"/>
        </w:rPr>
      </w:pPr>
      <w:r w:rsidRPr="006B4D45">
        <w:rPr>
          <w:rStyle w:val="21"/>
          <w:sz w:val="28"/>
          <w:szCs w:val="28"/>
        </w:rPr>
        <w:t xml:space="preserve">Задержка на стадии эмоционального общения </w:t>
      </w:r>
      <w:proofErr w:type="gramStart"/>
      <w:r w:rsidRPr="006B4D45">
        <w:rPr>
          <w:rStyle w:val="21"/>
          <w:sz w:val="28"/>
          <w:szCs w:val="28"/>
        </w:rPr>
        <w:t>со</w:t>
      </w:r>
      <w:proofErr w:type="gramEnd"/>
      <w:r w:rsidRPr="006B4D45">
        <w:rPr>
          <w:rStyle w:val="21"/>
          <w:sz w:val="28"/>
          <w:szCs w:val="28"/>
        </w:rPr>
        <w:t xml:space="preserve"> взрослым.</w:t>
      </w:r>
      <w:r w:rsidRPr="006B4D45">
        <w:rPr>
          <w:rStyle w:val="apple-converted-space"/>
          <w:sz w:val="28"/>
          <w:szCs w:val="28"/>
        </w:rPr>
        <w:t> </w:t>
      </w:r>
      <w:r w:rsidRPr="006B4D45">
        <w:rPr>
          <w:rStyle w:val="226"/>
          <w:sz w:val="28"/>
          <w:szCs w:val="28"/>
        </w:rPr>
        <w:t xml:space="preserve">Порою общение ребенка </w:t>
      </w:r>
      <w:proofErr w:type="gramStart"/>
      <w:r w:rsidRPr="006B4D45">
        <w:rPr>
          <w:rStyle w:val="226"/>
          <w:sz w:val="28"/>
          <w:szCs w:val="28"/>
        </w:rPr>
        <w:t>со</w:t>
      </w:r>
      <w:proofErr w:type="gramEnd"/>
      <w:r w:rsidRPr="006B4D45">
        <w:rPr>
          <w:rStyle w:val="226"/>
          <w:sz w:val="28"/>
          <w:szCs w:val="28"/>
        </w:rPr>
        <w:t xml:space="preserve"> взрослым сводится лишь к выражению взаимной любви, обмен ласками, улыбками, а слово при этом являет</w:t>
      </w:r>
      <w:r w:rsidRPr="006B4D45">
        <w:rPr>
          <w:rStyle w:val="226"/>
          <w:sz w:val="28"/>
          <w:szCs w:val="28"/>
        </w:rPr>
        <w:softHyphen/>
        <w:t>ся лишним, потому что и так все понятно. Для исправления создавше</w:t>
      </w:r>
      <w:r w:rsidRPr="006B4D45">
        <w:rPr>
          <w:rStyle w:val="226"/>
          <w:sz w:val="28"/>
          <w:szCs w:val="28"/>
        </w:rPr>
        <w:softHyphen/>
        <w:t>гося положения и возникновения первых активных слов необходимо организовывать предметное взаимодействие с малышом, о котором мы уже рассказывали.</w:t>
      </w:r>
    </w:p>
    <w:p w:rsidR="00B339AD" w:rsidRPr="006B4D45" w:rsidRDefault="00B339AD" w:rsidP="00B339AD">
      <w:pPr>
        <w:pStyle w:val="2a"/>
        <w:shd w:val="clear" w:color="auto" w:fill="FFFFFF" w:themeFill="background1"/>
        <w:spacing w:before="0" w:beforeAutospacing="0" w:after="0" w:afterAutospacing="0" w:line="240" w:lineRule="atLeast"/>
        <w:ind w:left="20" w:right="20" w:firstLine="400"/>
        <w:jc w:val="both"/>
        <w:rPr>
          <w:rFonts w:ascii="Verdana" w:hAnsi="Verdana"/>
          <w:sz w:val="28"/>
          <w:szCs w:val="28"/>
        </w:rPr>
      </w:pPr>
      <w:r w:rsidRPr="006B4D45">
        <w:rPr>
          <w:rStyle w:val="21"/>
          <w:sz w:val="28"/>
          <w:szCs w:val="28"/>
        </w:rPr>
        <w:t>Ориентация в основном на предметный мир.</w:t>
      </w:r>
      <w:r w:rsidRPr="006B4D45">
        <w:rPr>
          <w:rStyle w:val="apple-converted-space"/>
          <w:sz w:val="28"/>
          <w:szCs w:val="28"/>
        </w:rPr>
        <w:t> </w:t>
      </w:r>
      <w:r w:rsidRPr="006B4D45">
        <w:rPr>
          <w:rStyle w:val="226"/>
          <w:sz w:val="28"/>
          <w:szCs w:val="28"/>
        </w:rPr>
        <w:t>Родителей раду</w:t>
      </w:r>
      <w:r w:rsidRPr="006B4D45">
        <w:rPr>
          <w:rStyle w:val="226"/>
          <w:sz w:val="28"/>
          <w:szCs w:val="28"/>
        </w:rPr>
        <w:softHyphen/>
        <w:t>ет, когда</w:t>
      </w:r>
      <w:r w:rsidRPr="006B4D45">
        <w:rPr>
          <w:rStyle w:val="apple-converted-space"/>
          <w:sz w:val="28"/>
          <w:szCs w:val="28"/>
        </w:rPr>
        <w:t> </w:t>
      </w:r>
    </w:p>
    <w:p w:rsidR="00B339AD" w:rsidRPr="006B4D45" w:rsidRDefault="00B339AD" w:rsidP="00B339AD">
      <w:pPr>
        <w:pStyle w:val="2a"/>
        <w:shd w:val="clear" w:color="auto" w:fill="FFFFFF" w:themeFill="background1"/>
        <w:spacing w:before="0" w:beforeAutospacing="0" w:after="0" w:afterAutospacing="0" w:line="240" w:lineRule="atLeast"/>
        <w:ind w:left="20" w:right="20" w:firstLine="400"/>
        <w:jc w:val="both"/>
        <w:rPr>
          <w:rFonts w:ascii="Verdana" w:hAnsi="Verdana"/>
          <w:sz w:val="28"/>
          <w:szCs w:val="28"/>
        </w:rPr>
      </w:pPr>
      <w:r w:rsidRPr="006B4D45">
        <w:rPr>
          <w:rStyle w:val="226"/>
          <w:sz w:val="28"/>
          <w:szCs w:val="28"/>
        </w:rPr>
        <w:t>Родителей раду</w:t>
      </w:r>
      <w:r w:rsidRPr="006B4D45">
        <w:rPr>
          <w:rStyle w:val="226"/>
          <w:sz w:val="28"/>
          <w:szCs w:val="28"/>
        </w:rPr>
        <w:softHyphen/>
        <w:t>ет, когда ребенок с удовольствием и подолгу манипулирует предме</w:t>
      </w:r>
      <w:r w:rsidRPr="006B4D45">
        <w:rPr>
          <w:rStyle w:val="226"/>
          <w:sz w:val="28"/>
          <w:szCs w:val="28"/>
        </w:rPr>
        <w:softHyphen/>
        <w:t>тами, проявляя при этом двигательную активность, издавая радостные звуки. Часто такой ребенок не реагирует на окружающих людей, он погружен в собственный мир.</w:t>
      </w:r>
    </w:p>
    <w:p w:rsidR="00B339AD" w:rsidRPr="006B4D45" w:rsidRDefault="00B339AD" w:rsidP="00B339AD">
      <w:pPr>
        <w:pStyle w:val="2a"/>
        <w:shd w:val="clear" w:color="auto" w:fill="FFFFFF" w:themeFill="background1"/>
        <w:spacing w:before="0" w:beforeAutospacing="0" w:after="0" w:afterAutospacing="0" w:line="240" w:lineRule="atLeast"/>
        <w:ind w:left="20" w:right="20"/>
        <w:jc w:val="both"/>
        <w:rPr>
          <w:rFonts w:ascii="Verdana" w:hAnsi="Verdana"/>
          <w:sz w:val="28"/>
          <w:szCs w:val="28"/>
        </w:rPr>
      </w:pPr>
      <w:r w:rsidRPr="006B4D45">
        <w:rPr>
          <w:rStyle w:val="226"/>
          <w:sz w:val="28"/>
          <w:szCs w:val="28"/>
        </w:rPr>
        <w:t>Удобно, если ребенок занимает себя сам, подолгу сосредоточива</w:t>
      </w:r>
      <w:r w:rsidRPr="006B4D45">
        <w:rPr>
          <w:rStyle w:val="226"/>
          <w:sz w:val="28"/>
          <w:szCs w:val="28"/>
        </w:rPr>
        <w:softHyphen/>
        <w:t>ясь на предметах, и не доставляет окружающим хлопот. Однако, такое поведение, как правило, приводит к задержке речевого развития, да и предметные действия малыша будут бедны и однообразны. С таким малышом нужно вернуться к занятиям, в основе которых лежит эмо</w:t>
      </w:r>
      <w:r w:rsidRPr="006B4D45">
        <w:rPr>
          <w:rStyle w:val="226"/>
          <w:sz w:val="28"/>
          <w:szCs w:val="28"/>
        </w:rPr>
        <w:softHyphen/>
        <w:t>циональный контакт. Ласковое прикосновение, доброе и вниматель</w:t>
      </w:r>
      <w:r w:rsidRPr="006B4D45">
        <w:rPr>
          <w:rStyle w:val="226"/>
          <w:sz w:val="28"/>
          <w:szCs w:val="28"/>
        </w:rPr>
        <w:softHyphen/>
        <w:t>ное взаимодействие на основе зрительного контакта. Взрослый может спрятаться сам (по типу игры в «ку-ку»), спрятать лицо ребенка, об</w:t>
      </w:r>
      <w:r w:rsidRPr="006B4D45">
        <w:rPr>
          <w:rStyle w:val="226"/>
          <w:sz w:val="28"/>
          <w:szCs w:val="28"/>
        </w:rPr>
        <w:softHyphen/>
        <w:t>радоваться при встрече с ним взглядом. Можно поиграть и в «сороку- ворону» и в другие детские игры. Всем предметным действиям следу</w:t>
      </w:r>
      <w:r w:rsidRPr="006B4D45">
        <w:rPr>
          <w:rStyle w:val="226"/>
          <w:sz w:val="28"/>
          <w:szCs w:val="28"/>
        </w:rPr>
        <w:softHyphen/>
        <w:t>ет придавать по возможности человеческий характер — куклу жалеть, кормить, обезьянку лечить и т. д. Количество игрушек и предметов, окружающих малыша, следует сократить.</w:t>
      </w:r>
    </w:p>
    <w:p w:rsidR="00B339AD" w:rsidRPr="006B4D45" w:rsidRDefault="00B339AD" w:rsidP="00B339AD">
      <w:pPr>
        <w:pStyle w:val="2a"/>
        <w:shd w:val="clear" w:color="auto" w:fill="FFFFFF" w:themeFill="background1"/>
        <w:spacing w:before="0" w:beforeAutospacing="0" w:after="0" w:afterAutospacing="0" w:line="240" w:lineRule="atLeast"/>
        <w:ind w:left="20" w:right="20" w:firstLine="400"/>
        <w:jc w:val="both"/>
        <w:rPr>
          <w:rFonts w:ascii="Verdana" w:hAnsi="Verdana"/>
          <w:sz w:val="28"/>
          <w:szCs w:val="28"/>
        </w:rPr>
      </w:pPr>
      <w:r w:rsidRPr="006B4D45">
        <w:rPr>
          <w:rStyle w:val="225"/>
          <w:sz w:val="28"/>
          <w:szCs w:val="28"/>
        </w:rPr>
        <w:lastRenderedPageBreak/>
        <w:t>Полезны игры с имитацией, когда взрослый говорит в присутст</w:t>
      </w:r>
      <w:r w:rsidRPr="006B4D45">
        <w:rPr>
          <w:rStyle w:val="225"/>
          <w:sz w:val="28"/>
          <w:szCs w:val="28"/>
        </w:rPr>
        <w:softHyphen/>
        <w:t>вии малыша за разных зверушек, а ребенок, заражаясь общим на</w:t>
      </w:r>
      <w:r w:rsidRPr="006B4D45">
        <w:rPr>
          <w:rStyle w:val="225"/>
          <w:sz w:val="28"/>
          <w:szCs w:val="28"/>
        </w:rPr>
        <w:softHyphen/>
        <w:t>строением, повторяет слова вслед за ним. Также полезны игры, в ко</w:t>
      </w:r>
      <w:r w:rsidRPr="006B4D45">
        <w:rPr>
          <w:rStyle w:val="225"/>
          <w:sz w:val="28"/>
          <w:szCs w:val="28"/>
        </w:rPr>
        <w:softHyphen/>
        <w:t>торые нельзя играть одному, например, катать мячик.</w:t>
      </w:r>
    </w:p>
    <w:p w:rsidR="00B339AD" w:rsidRPr="005C2938" w:rsidRDefault="00B339AD" w:rsidP="00B339AD">
      <w:pPr>
        <w:pStyle w:val="2a"/>
        <w:shd w:val="clear" w:color="auto" w:fill="FFFFFF" w:themeFill="background1"/>
        <w:spacing w:before="0" w:beforeAutospacing="0" w:after="0" w:afterAutospacing="0" w:line="240" w:lineRule="atLeast"/>
        <w:ind w:left="20" w:right="20" w:firstLine="400"/>
        <w:jc w:val="both"/>
        <w:rPr>
          <w:rFonts w:ascii="Verdana" w:hAnsi="Verdana"/>
          <w:sz w:val="28"/>
          <w:szCs w:val="28"/>
        </w:rPr>
      </w:pPr>
      <w:r w:rsidRPr="006B4D45">
        <w:rPr>
          <w:rStyle w:val="210"/>
          <w:sz w:val="28"/>
          <w:szCs w:val="28"/>
        </w:rPr>
        <w:t>«Детские» слова могут препятствовать развитию речи.</w:t>
      </w:r>
      <w:r w:rsidRPr="006B4D45">
        <w:rPr>
          <w:rStyle w:val="apple-converted-space"/>
          <w:sz w:val="28"/>
          <w:szCs w:val="28"/>
        </w:rPr>
        <w:t> </w:t>
      </w:r>
      <w:r w:rsidRPr="006B4D45">
        <w:rPr>
          <w:rStyle w:val="225"/>
          <w:sz w:val="28"/>
          <w:szCs w:val="28"/>
        </w:rPr>
        <w:t>При</w:t>
      </w:r>
      <w:r w:rsidRPr="006B4D45">
        <w:rPr>
          <w:rStyle w:val="225"/>
          <w:sz w:val="28"/>
          <w:szCs w:val="28"/>
        </w:rPr>
        <w:softHyphen/>
        <w:t>чины употребления специфических «детских» слов типа «</w:t>
      </w:r>
      <w:proofErr w:type="spellStart"/>
      <w:r w:rsidRPr="006B4D45">
        <w:rPr>
          <w:rStyle w:val="225"/>
          <w:sz w:val="28"/>
          <w:szCs w:val="28"/>
        </w:rPr>
        <w:t>бу-бу</w:t>
      </w:r>
      <w:proofErr w:type="spellEnd"/>
      <w:r w:rsidRPr="006B4D45">
        <w:rPr>
          <w:rStyle w:val="225"/>
          <w:sz w:val="28"/>
          <w:szCs w:val="28"/>
        </w:rPr>
        <w:t>», «</w:t>
      </w:r>
      <w:proofErr w:type="spellStart"/>
      <w:proofErr w:type="gramStart"/>
      <w:r w:rsidRPr="006B4D45">
        <w:rPr>
          <w:rStyle w:val="225"/>
          <w:sz w:val="28"/>
          <w:szCs w:val="28"/>
        </w:rPr>
        <w:t>лю-ка</w:t>
      </w:r>
      <w:proofErr w:type="spellEnd"/>
      <w:proofErr w:type="gramEnd"/>
      <w:r w:rsidRPr="006B4D45">
        <w:rPr>
          <w:rStyle w:val="225"/>
          <w:sz w:val="28"/>
          <w:szCs w:val="28"/>
        </w:rPr>
        <w:t>» кроется в том, что пра</w:t>
      </w:r>
      <w:r>
        <w:rPr>
          <w:rStyle w:val="225"/>
          <w:sz w:val="28"/>
          <w:szCs w:val="28"/>
        </w:rPr>
        <w:t>вильное звукопроизношение затруднено.</w:t>
      </w:r>
    </w:p>
    <w:p w:rsidR="00B339AD" w:rsidRPr="006B4D45" w:rsidRDefault="00B339AD" w:rsidP="00B339AD">
      <w:pPr>
        <w:pStyle w:val="2a"/>
        <w:shd w:val="clear" w:color="auto" w:fill="FFFFFF" w:themeFill="background1"/>
        <w:spacing w:before="0" w:beforeAutospacing="0" w:after="0" w:afterAutospacing="0" w:line="240" w:lineRule="atLeast"/>
        <w:ind w:left="20" w:right="20" w:firstLine="400"/>
        <w:jc w:val="both"/>
        <w:rPr>
          <w:rFonts w:ascii="Verdana" w:hAnsi="Verdana"/>
          <w:sz w:val="28"/>
          <w:szCs w:val="28"/>
        </w:rPr>
      </w:pPr>
      <w:r w:rsidRPr="006B4D45">
        <w:rPr>
          <w:rStyle w:val="225"/>
          <w:sz w:val="28"/>
          <w:szCs w:val="28"/>
        </w:rPr>
        <w:t>Полезны игры с имитацией, когда взрослый говорит в присутст</w:t>
      </w:r>
      <w:r w:rsidRPr="006B4D45">
        <w:rPr>
          <w:rStyle w:val="225"/>
          <w:sz w:val="28"/>
          <w:szCs w:val="28"/>
        </w:rPr>
        <w:softHyphen/>
        <w:t>вии малыша за разных зверушек, а ребенок, заражаясь общим на</w:t>
      </w:r>
      <w:r w:rsidRPr="006B4D45">
        <w:rPr>
          <w:rStyle w:val="225"/>
          <w:sz w:val="28"/>
          <w:szCs w:val="28"/>
        </w:rPr>
        <w:softHyphen/>
        <w:t>строением, повторяет слова вслед за ним. Также полезны игры, в ко</w:t>
      </w:r>
      <w:r w:rsidRPr="006B4D45">
        <w:rPr>
          <w:rStyle w:val="225"/>
          <w:sz w:val="28"/>
          <w:szCs w:val="28"/>
        </w:rPr>
        <w:softHyphen/>
        <w:t>торые нельзя играть одному, например, катать мячик.</w:t>
      </w:r>
    </w:p>
    <w:p w:rsidR="00B339AD" w:rsidRPr="006B4D45" w:rsidRDefault="00B339AD" w:rsidP="00B339AD">
      <w:pPr>
        <w:shd w:val="clear" w:color="auto" w:fill="FFFFFF" w:themeFill="background1"/>
        <w:rPr>
          <w:sz w:val="28"/>
          <w:szCs w:val="28"/>
        </w:rPr>
      </w:pPr>
    </w:p>
    <w:p w:rsidR="00AB7545" w:rsidRDefault="00AB7545"/>
    <w:sectPr w:rsidR="00AB7545" w:rsidSect="001B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9AD"/>
    <w:rsid w:val="00AB7545"/>
    <w:rsid w:val="00B3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9AD"/>
  </w:style>
  <w:style w:type="paragraph" w:customStyle="1" w:styleId="2a">
    <w:name w:val="2a"/>
    <w:basedOn w:val="a"/>
    <w:rsid w:val="00B3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6">
    <w:name w:val="226"/>
    <w:basedOn w:val="a0"/>
    <w:rsid w:val="00B339AD"/>
  </w:style>
  <w:style w:type="character" w:customStyle="1" w:styleId="21">
    <w:name w:val="21"/>
    <w:basedOn w:val="a0"/>
    <w:rsid w:val="00B339AD"/>
  </w:style>
  <w:style w:type="character" w:customStyle="1" w:styleId="225">
    <w:name w:val="225"/>
    <w:basedOn w:val="a0"/>
    <w:rsid w:val="00B339AD"/>
  </w:style>
  <w:style w:type="character" w:customStyle="1" w:styleId="210">
    <w:name w:val="210"/>
    <w:basedOn w:val="a0"/>
    <w:rsid w:val="00B33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2014-11-16T16:17:00Z</dcterms:created>
  <dcterms:modified xsi:type="dcterms:W3CDTF">2014-11-16T16:18:00Z</dcterms:modified>
</cp:coreProperties>
</file>